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1157" w14:textId="33F6B8F7" w:rsidR="002925A6" w:rsidRPr="00D77F92" w:rsidRDefault="002925A6" w:rsidP="002925A6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D77F92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翻身移位技巧</w:t>
      </w:r>
    </w:p>
    <w:p w14:paraId="630A9BF8" w14:textId="7EFF2579" w:rsidR="002925A6" w:rsidRDefault="002925A6" w:rsidP="002925A6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020F10D" w14:textId="1A305FA2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 xml:space="preserve">為什麼要做翻身擺位? </w:t>
      </w:r>
    </w:p>
    <w:p w14:paraId="4F63F395" w14:textId="0B4400BD" w:rsid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維持皮膚完整，避免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壓瘡的產生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332180C" w14:textId="2B3B3FED" w:rsid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維持肢體功能，提供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舒適臥位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BBA58DE" w14:textId="24184889" w:rsidR="002925A6" w:rsidRP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預防不動之合併症-肺炎.便秘.垂足.血管栓塞.關節僵硬等。</w:t>
      </w:r>
    </w:p>
    <w:p w14:paraId="46F01A3C" w14:textId="6175080E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/>
          <w:noProof/>
          <w:color w:val="0070C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0058D" wp14:editId="739CBE43">
            <wp:simplePos x="0" y="0"/>
            <wp:positionH relativeFrom="column">
              <wp:posOffset>1243275</wp:posOffset>
            </wp:positionH>
            <wp:positionV relativeFrom="paragraph">
              <wp:posOffset>430696</wp:posOffset>
            </wp:positionV>
            <wp:extent cx="3559628" cy="4648199"/>
            <wp:effectExtent l="0" t="0" r="3175" b="63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28" cy="4648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容易長褥瘡的部位(如下圖)</w:t>
      </w:r>
    </w:p>
    <w:p w14:paraId="0AF42C8E" w14:textId="2CF8F27E" w:rsidR="002925A6" w:rsidRP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45DFE2E" w14:textId="25C0BA3E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要如何幫助個案翻身擺位?</w:t>
      </w:r>
    </w:p>
    <w:p w14:paraId="44393F9C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準備用物為 : 一個長條枕頭、二個一般枕頭、一個小糖果枕。</w:t>
      </w:r>
    </w:p>
    <w:p w14:paraId="23F89143" w14:textId="21B6517D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翻身時，操作者位於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欲翻向側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。如：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要翻向右側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，操作者就位於右側。</w:t>
      </w:r>
    </w:p>
    <w:p w14:paraId="3783E799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在頭下放置一顆一般枕，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若要翻向右側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，則先將枕頭向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右側拉約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2/3。</w:t>
      </w:r>
    </w:p>
    <w:p w14:paraId="5830436B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將患者雙手交握於胸前，雙腿彎曲交叉，避免翻身時壓到手造成不適。</w:t>
      </w:r>
    </w:p>
    <w:p w14:paraId="499615FC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操作者一手置於患者肩膀、一手置於患者臀部，輕輕將患者平直側翻面向操作者。</w:t>
      </w:r>
    </w:p>
    <w:p w14:paraId="2ED2640E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於背後置一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長條枕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，使患者輕靠枕頭，再將肩及臀外移一些，使身體與床墊形成45 度角，並維持側翻姿勢。</w:t>
      </w:r>
    </w:p>
    <w:p w14:paraId="0C346A25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在雙腿間、膝蓋處置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一般枕。並將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雙腿叉開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，避免雙腿重疊壓迫。</w:t>
      </w:r>
    </w:p>
    <w:p w14:paraId="63BB78F1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將一糖果枕讓病患環抱於胸前，讓手有所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支托，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亦可避免腋下皮膚壓迫磨擦，促進病患舒適。</w:t>
      </w:r>
    </w:p>
    <w:p w14:paraId="58A1E096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避免頭滑落枕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邊造成不適，可於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同側枕下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置一毛巾卷，防止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頭側落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A784C32" w14:textId="10F29707" w:rsidR="002925A6" w:rsidRP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 w:left="851" w:hanging="425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注意患者安全，若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有床欄則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拉起，若無則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將床靠壁或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將患者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置於床中間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E59D422" w14:textId="77777777" w:rsidR="002925A6" w:rsidRDefault="002925A6" w:rsidP="002925A6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04E5855" w14:textId="4598B4B8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執行翻身擺位時該注意哪些事情?</w:t>
      </w:r>
    </w:p>
    <w:p w14:paraId="26D5CDC3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每二小時翻身一次，包括平躺、左側臥及右側臥三種姿勢輪換。</w:t>
      </w:r>
    </w:p>
    <w:p w14:paraId="45899311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側臥時雙小腿之間支托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枕頭，但避免雙腳相互壓迫。</w:t>
      </w:r>
    </w:p>
    <w:p w14:paraId="23150EDB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側躺時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受壓側肩及臀微向外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拉，避免壓迫。</w:t>
      </w:r>
    </w:p>
    <w:p w14:paraId="0443EA02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檢查個案身體有無傷口及其部位臥姿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勿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壓迫傷口，留意疼痛部位，以免牽扯造成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疼痛，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動作宜輕柔緩慢並注意保暖。</w:t>
      </w:r>
    </w:p>
    <w:p w14:paraId="312C880E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枕頭宜選擇柔軟防水的為佳，若無枕頭亦可選擇毛巾、床單、棉被、靠墊、坐墊等代替。</w:t>
      </w:r>
    </w:p>
    <w:p w14:paraId="64CB613F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隨時保持患者衣服、床單平整清潔、預防皺摺壓迫造成破皮。</w:t>
      </w:r>
    </w:p>
    <w:p w14:paraId="3F119308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避免於進食後一小時內翻身，以免家人易嘔吐嗆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噎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DC0026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必要時可使用氣墊床、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氣圈或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水球等工具以減輕壓力，避免壓瘡形成。</w:t>
      </w:r>
    </w:p>
    <w:p w14:paraId="1FB1C1E0" w14:textId="55FE7B15" w:rsidR="00A4073E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避免手肘、腳踝、腳跟長期受壓，可用毛巾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捲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成圓圈予以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支托。</w:t>
      </w:r>
      <w:proofErr w:type="gramEnd"/>
    </w:p>
    <w:p w14:paraId="1EC4C732" w14:textId="6B2D9523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EBF453E" w14:textId="1AD03A2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153FA2E" w14:textId="4DB194E5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A9FB65" w14:textId="041E223E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14621E" w14:textId="1004D837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E77C1E" w14:textId="5F913EF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229B983" w14:textId="75BEB55F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40F519" w14:textId="47079606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9134B23" w14:textId="443620DB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B9752AA" w14:textId="274B2D2F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A112D6F" w14:textId="5008A821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26EBA7" w14:textId="2B2B5490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857EB8F" w14:textId="1FF49F3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68D121F" w14:textId="6CFCDC84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BA4A911" w14:textId="36F6C76B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44D3055" w14:textId="10440C44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C2DD0E" w14:textId="2570A4CE" w:rsidR="0064410E" w:rsidRPr="003B5A2E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bookmarkStart w:id="0" w:name="_GoBack"/>
      <w:bookmarkEnd w:id="0"/>
    </w:p>
    <w:sectPr w:rsidR="0064410E" w:rsidRPr="003B5A2E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0D96" w14:textId="77777777" w:rsidR="004908BF" w:rsidRDefault="004908BF" w:rsidP="00F93E75">
      <w:r>
        <w:separator/>
      </w:r>
    </w:p>
  </w:endnote>
  <w:endnote w:type="continuationSeparator" w:id="0">
    <w:p w14:paraId="0161C950" w14:textId="77777777" w:rsidR="004908BF" w:rsidRDefault="004908BF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8F42B" w14:textId="77777777" w:rsidR="004908BF" w:rsidRDefault="004908BF" w:rsidP="00F93E75">
      <w:r>
        <w:separator/>
      </w:r>
    </w:p>
  </w:footnote>
  <w:footnote w:type="continuationSeparator" w:id="0">
    <w:p w14:paraId="7CA72F36" w14:textId="77777777" w:rsidR="004908BF" w:rsidRDefault="004908BF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D77F92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D77F92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D77F92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8AD"/>
    <w:multiLevelType w:val="hybridMultilevel"/>
    <w:tmpl w:val="B298FB64"/>
    <w:lvl w:ilvl="0" w:tplc="63182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90E2A19"/>
    <w:multiLevelType w:val="hybridMultilevel"/>
    <w:tmpl w:val="6F7A2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3591885"/>
    <w:multiLevelType w:val="hybridMultilevel"/>
    <w:tmpl w:val="16B80F32"/>
    <w:lvl w:ilvl="0" w:tplc="997A8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9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55316F97"/>
    <w:multiLevelType w:val="hybridMultilevel"/>
    <w:tmpl w:val="64048C54"/>
    <w:lvl w:ilvl="0" w:tplc="63182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5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F3B1B76"/>
    <w:multiLevelType w:val="hybridMultilevel"/>
    <w:tmpl w:val="558AF9A4"/>
    <w:lvl w:ilvl="0" w:tplc="997A8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6A14D7"/>
    <w:multiLevelType w:val="hybridMultilevel"/>
    <w:tmpl w:val="DE48047A"/>
    <w:lvl w:ilvl="0" w:tplc="AB36C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37F9D"/>
    <w:rsid w:val="00093057"/>
    <w:rsid w:val="00163681"/>
    <w:rsid w:val="002925A6"/>
    <w:rsid w:val="003B5A2E"/>
    <w:rsid w:val="0046089F"/>
    <w:rsid w:val="004908BF"/>
    <w:rsid w:val="00500FA9"/>
    <w:rsid w:val="006028FE"/>
    <w:rsid w:val="0064410E"/>
    <w:rsid w:val="007A61A3"/>
    <w:rsid w:val="00877914"/>
    <w:rsid w:val="00A4073E"/>
    <w:rsid w:val="00B130E4"/>
    <w:rsid w:val="00C65931"/>
    <w:rsid w:val="00D77F92"/>
    <w:rsid w:val="00E76DF2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948B-1059-47CA-88EC-56CF47D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Powertech Industrial Company Limitid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2023-06-07T09:26:00Z</dcterms:created>
  <dcterms:modified xsi:type="dcterms:W3CDTF">2023-06-07T09:26:00Z</dcterms:modified>
</cp:coreProperties>
</file>